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46" w:rsidRPr="00320246" w:rsidRDefault="00320246" w:rsidP="00320246">
      <w:pPr>
        <w:shd w:val="clear" w:color="auto" w:fill="FFFFFF"/>
        <w:spacing w:after="157" w:line="240" w:lineRule="auto"/>
        <w:rPr>
          <w:rFonts w:ascii="Segoe UI" w:eastAsia="Times New Roman" w:hAnsi="Segoe UI" w:cs="Segoe UI"/>
          <w:color w:val="333333"/>
          <w:sz w:val="33"/>
          <w:szCs w:val="33"/>
        </w:rPr>
      </w:pPr>
      <w:r w:rsidRPr="00320246">
        <w:rPr>
          <w:rFonts w:ascii="Segoe UI" w:eastAsia="Times New Roman" w:hAnsi="Segoe UI" w:cs="Segoe UI"/>
          <w:color w:val="333333"/>
          <w:sz w:val="33"/>
        </w:rPr>
        <w:t xml:space="preserve">Uluslararası Basketbol Antrenör Semineri </w:t>
      </w:r>
      <w:proofErr w:type="spellStart"/>
      <w:r w:rsidRPr="00320246">
        <w:rPr>
          <w:rFonts w:ascii="Segoe UI" w:eastAsia="Times New Roman" w:hAnsi="Segoe UI" w:cs="Segoe UI"/>
          <w:color w:val="333333"/>
          <w:sz w:val="33"/>
        </w:rPr>
        <w:t>Hk</w:t>
      </w:r>
      <w:proofErr w:type="spellEnd"/>
      <w:r w:rsidRPr="00320246">
        <w:rPr>
          <w:rFonts w:ascii="Segoe UI" w:eastAsia="Times New Roman" w:hAnsi="Segoe UI" w:cs="Segoe UI"/>
          <w:color w:val="333333"/>
          <w:sz w:val="33"/>
        </w:rPr>
        <w:t>.</w:t>
      </w:r>
    </w:p>
    <w:p w:rsidR="00320246" w:rsidRPr="00320246" w:rsidRDefault="00320246" w:rsidP="00320246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0246">
        <w:rPr>
          <w:rFonts w:ascii="Arial" w:eastAsia="Times New Roman" w:hAnsi="Arial" w:cs="Arial"/>
          <w:b/>
          <w:bCs/>
          <w:color w:val="333333"/>
        </w:rPr>
        <w:t>Basketbolun Liderleri İstanbul’da Buluşuyor!</w:t>
      </w:r>
    </w:p>
    <w:p w:rsidR="00320246" w:rsidRPr="00320246" w:rsidRDefault="00320246" w:rsidP="00320246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0246">
        <w:rPr>
          <w:rFonts w:ascii="Arial" w:eastAsia="Times New Roman" w:hAnsi="Arial" w:cs="Arial"/>
          <w:color w:val="333333"/>
        </w:rPr>
        <w:t>Türkiye Basketbol Federasyonu’nun TÜBAD işbirliğinde 11. Uluslararası Basketbol Antrenör Semineri, 20-22 Haziran 2018 tarihleri arasında düzenlenecektir.</w:t>
      </w:r>
      <w:r w:rsidRPr="00320246">
        <w:rPr>
          <w:rFonts w:ascii="Arial" w:eastAsia="Times New Roman" w:hAnsi="Arial" w:cs="Arial"/>
          <w:color w:val="333333"/>
        </w:rPr>
        <w:br/>
      </w:r>
      <w:r w:rsidRPr="00320246">
        <w:rPr>
          <w:rFonts w:ascii="Arial" w:eastAsia="Times New Roman" w:hAnsi="Arial" w:cs="Arial"/>
          <w:color w:val="333333"/>
        </w:rPr>
        <w:br/>
        <w:t>Avrupa basketbolunun lider isimlerinin konuşmacı olarak yer alacağı seminere, Sinan Erdem Spor Salonu ev sahipliği yapacaktır.</w:t>
      </w:r>
      <w:r w:rsidRPr="00320246">
        <w:rPr>
          <w:rFonts w:ascii="Arial" w:eastAsia="Times New Roman" w:hAnsi="Arial" w:cs="Arial"/>
          <w:color w:val="333333"/>
        </w:rPr>
        <w:br/>
      </w:r>
      <w:r w:rsidRPr="00320246">
        <w:rPr>
          <w:rFonts w:ascii="Arial" w:eastAsia="Times New Roman" w:hAnsi="Arial" w:cs="Arial"/>
          <w:color w:val="333333"/>
        </w:rPr>
        <w:br/>
        <w:t xml:space="preserve">Üç gün sürecek olan seminerde </w:t>
      </w:r>
      <w:proofErr w:type="spellStart"/>
      <w:r w:rsidRPr="00320246">
        <w:rPr>
          <w:rFonts w:ascii="Arial" w:eastAsia="Times New Roman" w:hAnsi="Arial" w:cs="Arial"/>
          <w:color w:val="333333"/>
        </w:rPr>
        <w:t>Tofaş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20246">
        <w:rPr>
          <w:rFonts w:ascii="Arial" w:eastAsia="Times New Roman" w:hAnsi="Arial" w:cs="Arial"/>
          <w:color w:val="333333"/>
        </w:rPr>
        <w:t>Başantrenörü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Orhun Ene, Fenerbahçe Doğuş </w:t>
      </w:r>
      <w:proofErr w:type="spellStart"/>
      <w:r w:rsidRPr="00320246">
        <w:rPr>
          <w:rFonts w:ascii="Arial" w:eastAsia="Times New Roman" w:hAnsi="Arial" w:cs="Arial"/>
          <w:color w:val="333333"/>
        </w:rPr>
        <w:t>Başantrenörü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20246">
        <w:rPr>
          <w:rFonts w:ascii="Arial" w:eastAsia="Times New Roman" w:hAnsi="Arial" w:cs="Arial"/>
          <w:color w:val="333333"/>
        </w:rPr>
        <w:t>Zeljko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20246">
        <w:rPr>
          <w:rFonts w:ascii="Arial" w:eastAsia="Times New Roman" w:hAnsi="Arial" w:cs="Arial"/>
          <w:color w:val="333333"/>
        </w:rPr>
        <w:t>Obradovic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ile yardımcısı Erdem Can’ın yer alacağı teknik bölümlerin yanı sıra, alanlarında uzman isimler de seminerde yer alacaktır.</w:t>
      </w:r>
      <w:r w:rsidRPr="00320246">
        <w:rPr>
          <w:rFonts w:ascii="Arial" w:eastAsia="Times New Roman" w:hAnsi="Arial" w:cs="Arial"/>
          <w:color w:val="333333"/>
        </w:rPr>
        <w:br/>
      </w:r>
      <w:r w:rsidRPr="00320246">
        <w:rPr>
          <w:rFonts w:ascii="Arial" w:eastAsia="Times New Roman" w:hAnsi="Arial" w:cs="Arial"/>
          <w:color w:val="333333"/>
        </w:rPr>
        <w:br/>
        <w:t xml:space="preserve">Basketbol efsanesi </w:t>
      </w:r>
      <w:proofErr w:type="spellStart"/>
      <w:r w:rsidRPr="00320246">
        <w:rPr>
          <w:rFonts w:ascii="Arial" w:eastAsia="Times New Roman" w:hAnsi="Arial" w:cs="Arial"/>
          <w:color w:val="333333"/>
        </w:rPr>
        <w:t>David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20246">
        <w:rPr>
          <w:rFonts w:ascii="Arial" w:eastAsia="Times New Roman" w:hAnsi="Arial" w:cs="Arial"/>
          <w:color w:val="333333"/>
        </w:rPr>
        <w:t>Rivers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, TÜBAD Başkan Vekili ve Sosyolog Çetin Yılmaz, CSKA Moskova’nın kuvvet ve </w:t>
      </w:r>
      <w:proofErr w:type="gramStart"/>
      <w:r w:rsidRPr="00320246">
        <w:rPr>
          <w:rFonts w:ascii="Arial" w:eastAsia="Times New Roman" w:hAnsi="Arial" w:cs="Arial"/>
          <w:color w:val="333333"/>
        </w:rPr>
        <w:t>kondisyon</w:t>
      </w:r>
      <w:proofErr w:type="gramEnd"/>
      <w:r w:rsidRPr="00320246">
        <w:rPr>
          <w:rFonts w:ascii="Arial" w:eastAsia="Times New Roman" w:hAnsi="Arial" w:cs="Arial"/>
          <w:color w:val="333333"/>
        </w:rPr>
        <w:t xml:space="preserve"> antrenörü </w:t>
      </w:r>
      <w:proofErr w:type="spellStart"/>
      <w:r w:rsidRPr="00320246">
        <w:rPr>
          <w:rFonts w:ascii="Arial" w:eastAsia="Times New Roman" w:hAnsi="Arial" w:cs="Arial"/>
          <w:color w:val="333333"/>
        </w:rPr>
        <w:t>Kostas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20246">
        <w:rPr>
          <w:rFonts w:ascii="Arial" w:eastAsia="Times New Roman" w:hAnsi="Arial" w:cs="Arial"/>
          <w:color w:val="333333"/>
        </w:rPr>
        <w:t>Chatzichrisos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ve Beslenme Uzmanı Dr. Ayşegül Çoruhlu, kendi alanlarındaki bilgi ve deneyimlerini katılımcı antrenörlerle </w:t>
      </w:r>
      <w:proofErr w:type="gramStart"/>
      <w:r w:rsidRPr="00320246">
        <w:rPr>
          <w:rFonts w:ascii="Arial" w:eastAsia="Times New Roman" w:hAnsi="Arial" w:cs="Arial"/>
          <w:color w:val="333333"/>
        </w:rPr>
        <w:t>paylaşacaktır</w:t>
      </w:r>
      <w:proofErr w:type="gramEnd"/>
      <w:r w:rsidRPr="00320246">
        <w:rPr>
          <w:rFonts w:ascii="Arial" w:eastAsia="Times New Roman" w:hAnsi="Arial" w:cs="Arial"/>
          <w:color w:val="333333"/>
        </w:rPr>
        <w:t>.</w:t>
      </w:r>
    </w:p>
    <w:p w:rsidR="00320246" w:rsidRPr="00320246" w:rsidRDefault="00320246" w:rsidP="00320246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0246">
        <w:rPr>
          <w:rFonts w:ascii="Arial" w:eastAsia="Times New Roman" w:hAnsi="Arial" w:cs="Arial"/>
          <w:color w:val="333333"/>
        </w:rPr>
        <w:t xml:space="preserve">Acıbadem Grup, Kuzeyden Su, Mercedes-Benz, </w:t>
      </w:r>
      <w:proofErr w:type="spellStart"/>
      <w:r w:rsidRPr="00320246">
        <w:rPr>
          <w:rFonts w:ascii="Arial" w:eastAsia="Times New Roman" w:hAnsi="Arial" w:cs="Arial"/>
          <w:color w:val="333333"/>
        </w:rPr>
        <w:t>Ribaund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Dergisi ve </w:t>
      </w:r>
      <w:proofErr w:type="spellStart"/>
      <w:r w:rsidRPr="00320246">
        <w:rPr>
          <w:rFonts w:ascii="Arial" w:eastAsia="Times New Roman" w:hAnsi="Arial" w:cs="Arial"/>
          <w:color w:val="333333"/>
        </w:rPr>
        <w:t>Voonka’nın</w:t>
      </w:r>
      <w:proofErr w:type="spellEnd"/>
      <w:r w:rsidRPr="00320246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320246">
        <w:rPr>
          <w:rFonts w:ascii="Arial" w:eastAsia="Times New Roman" w:hAnsi="Arial" w:cs="Arial"/>
          <w:color w:val="333333"/>
        </w:rPr>
        <w:t>sponsorluğunda</w:t>
      </w:r>
      <w:proofErr w:type="gramEnd"/>
      <w:r w:rsidRPr="00320246">
        <w:rPr>
          <w:rFonts w:ascii="Arial" w:eastAsia="Times New Roman" w:hAnsi="Arial" w:cs="Arial"/>
          <w:color w:val="333333"/>
        </w:rPr>
        <w:t xml:space="preserve"> gerçekleşecek olan 11. Uluslararası Basketbol Antrenörü Semineri, basketbolun liderlerini ağırlayacaktır.</w:t>
      </w:r>
    </w:p>
    <w:p w:rsidR="00320246" w:rsidRPr="00320246" w:rsidRDefault="00320246" w:rsidP="00320246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0246">
        <w:rPr>
          <w:rFonts w:ascii="Arial" w:eastAsia="Times New Roman" w:hAnsi="Arial" w:cs="Arial"/>
          <w:color w:val="333333"/>
        </w:rPr>
        <w:t xml:space="preserve">Kulüp bünyesinde görev almakta olan değerli </w:t>
      </w:r>
      <w:proofErr w:type="gramStart"/>
      <w:r w:rsidRPr="00320246">
        <w:rPr>
          <w:rFonts w:ascii="Arial" w:eastAsia="Times New Roman" w:hAnsi="Arial" w:cs="Arial"/>
          <w:color w:val="333333"/>
        </w:rPr>
        <w:t>antrenörlerinizin</w:t>
      </w:r>
      <w:proofErr w:type="gramEnd"/>
      <w:r w:rsidRPr="00320246">
        <w:rPr>
          <w:rFonts w:ascii="Arial" w:eastAsia="Times New Roman" w:hAnsi="Arial" w:cs="Arial"/>
          <w:color w:val="333333"/>
        </w:rPr>
        <w:t xml:space="preserve"> seminere katılımlarıyla ilgili bilgi paylaşımı ve ekte ki görseli kullanarak İl Temsilciliği web sitesinde konu ile ilgili haber metni yayınlanması hususunda gereğini rica eder, iyi çalışmalar dileriz.</w:t>
      </w:r>
      <w:r w:rsidRPr="00320246">
        <w:rPr>
          <w:rFonts w:ascii="Arial" w:eastAsia="Times New Roman" w:hAnsi="Arial" w:cs="Arial"/>
          <w:color w:val="333333"/>
        </w:rPr>
        <w:br/>
      </w:r>
      <w:r w:rsidRPr="00320246">
        <w:rPr>
          <w:rFonts w:ascii="Arial" w:eastAsia="Times New Roman" w:hAnsi="Arial" w:cs="Arial"/>
          <w:color w:val="333333"/>
        </w:rPr>
        <w:br/>
        <w:t>Kayıt için </w:t>
      </w:r>
      <w:hyperlink r:id="rId4" w:tgtFrame="_blank" w:history="1">
        <w:r w:rsidRPr="00320246">
          <w:rPr>
            <w:rFonts w:ascii="Arial" w:eastAsia="Times New Roman" w:hAnsi="Arial" w:cs="Arial"/>
            <w:b/>
            <w:bCs/>
            <w:color w:val="FF0000"/>
            <w:u w:val="single"/>
          </w:rPr>
          <w:t>tıklayınız</w:t>
        </w:r>
      </w:hyperlink>
    </w:p>
    <w:p w:rsidR="00320246" w:rsidRPr="00320246" w:rsidRDefault="00320246" w:rsidP="0032024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320246">
        <w:rPr>
          <w:rFonts w:ascii="Arial" w:eastAsia="Times New Roman" w:hAnsi="Arial" w:cs="Arial"/>
          <w:color w:val="333333"/>
        </w:rPr>
        <w:t>Detaylı bilgi için </w:t>
      </w:r>
      <w:hyperlink r:id="rId5" w:tgtFrame="_blank" w:history="1">
        <w:r w:rsidRPr="00320246">
          <w:rPr>
            <w:rFonts w:ascii="Arial" w:eastAsia="Times New Roman" w:hAnsi="Arial" w:cs="Arial"/>
            <w:color w:val="0000FF"/>
            <w:u w:val="single"/>
          </w:rPr>
          <w:t>antrenor@tbf.org.tr</w:t>
        </w:r>
      </w:hyperlink>
      <w:r w:rsidRPr="00320246">
        <w:rPr>
          <w:rFonts w:ascii="Arial" w:eastAsia="Times New Roman" w:hAnsi="Arial" w:cs="Arial"/>
          <w:color w:val="333333"/>
        </w:rPr>
        <w:t> adresine mail atınız</w:t>
      </w:r>
    </w:p>
    <w:p w:rsidR="00320246" w:rsidRPr="00320246" w:rsidRDefault="00320246" w:rsidP="0032024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320246">
        <w:rPr>
          <w:rFonts w:ascii="Calibri" w:eastAsia="Times New Roman" w:hAnsi="Calibri" w:cs="Segoe UI"/>
          <w:color w:val="212121"/>
        </w:rPr>
        <w:t> </w:t>
      </w:r>
    </w:p>
    <w:p w:rsidR="00320246" w:rsidRPr="00320246" w:rsidRDefault="00320246" w:rsidP="0032024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320246">
        <w:rPr>
          <w:rFonts w:ascii="Calibri" w:eastAsia="Times New Roman" w:hAnsi="Calibri" w:cs="Segoe UI"/>
          <w:color w:val="212121"/>
        </w:rPr>
        <w:t> </w:t>
      </w:r>
    </w:p>
    <w:p w:rsidR="00320246" w:rsidRPr="00320246" w:rsidRDefault="00320246" w:rsidP="0032024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320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E.</w:t>
      </w:r>
      <w:proofErr w:type="spellStart"/>
      <w:r w:rsidRPr="00320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Tuğçe</w:t>
      </w:r>
      <w:proofErr w:type="spellEnd"/>
      <w:r w:rsidRPr="00320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ÜSTÜN</w:t>
      </w:r>
    </w:p>
    <w:p w:rsidR="00320246" w:rsidRPr="00320246" w:rsidRDefault="00320246" w:rsidP="0032024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320246">
        <w:rPr>
          <w:rFonts w:ascii="Arial" w:eastAsia="Times New Roman" w:hAnsi="Arial" w:cs="Arial"/>
          <w:b/>
          <w:bCs/>
          <w:color w:val="000000"/>
        </w:rPr>
        <w:t>Basketbol Geliştirme Direktörlüğü</w:t>
      </w:r>
    </w:p>
    <w:p w:rsidR="00320246" w:rsidRPr="00320246" w:rsidRDefault="00320246" w:rsidP="0032024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</w:rPr>
      </w:pPr>
      <w:r w:rsidRPr="00320246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2835"/>
        <w:gridCol w:w="3828"/>
      </w:tblGrid>
      <w:tr w:rsidR="00320246" w:rsidRPr="00320246" w:rsidTr="00320246">
        <w:trPr>
          <w:trHeight w:val="1024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6"/>
            </w:tblGrid>
            <w:tr w:rsidR="00320246" w:rsidRPr="00320246">
              <w:trPr>
                <w:gridAfter w:val="1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320246" w:rsidRPr="00320246" w:rsidRDefault="00320246" w:rsidP="0032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320246" w:rsidRPr="003202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246" w:rsidRPr="00320246" w:rsidRDefault="00320246" w:rsidP="0032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246" w:rsidRPr="00320246" w:rsidRDefault="00320246" w:rsidP="0032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0246" w:rsidRPr="00320246" w:rsidRDefault="00320246" w:rsidP="0032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4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46" w:rsidRPr="00320246" w:rsidRDefault="00320246" w:rsidP="003202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0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T: </w:t>
            </w:r>
            <w:r w:rsidRPr="003202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+90 212 414 7700 / 2606</w:t>
            </w:r>
          </w:p>
          <w:p w:rsidR="00320246" w:rsidRPr="00320246" w:rsidRDefault="00320246" w:rsidP="003202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0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F: </w:t>
            </w:r>
            <w:r w:rsidRPr="003202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+90 212 679 7430</w:t>
            </w:r>
          </w:p>
          <w:p w:rsidR="00320246" w:rsidRPr="00320246" w:rsidRDefault="00320246" w:rsidP="003202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6" w:tgtFrame="_blank" w:history="1">
              <w:r w:rsidRPr="00320246">
                <w:rPr>
                  <w:rFonts w:ascii="Arial" w:eastAsia="Times New Roman" w:hAnsi="Arial" w:cs="Arial"/>
                  <w:b/>
                  <w:bCs/>
                  <w:color w:val="E31837"/>
                  <w:sz w:val="18"/>
                  <w:u w:val="single"/>
                </w:rPr>
                <w:t>www</w:t>
              </w:r>
              <w:r w:rsidRPr="00320246">
                <w:rPr>
                  <w:rFonts w:ascii="Times New Roman" w:eastAsia="Times New Roman" w:hAnsi="Times New Roman" w:cs="Times New Roman"/>
                  <w:b/>
                  <w:bCs/>
                  <w:color w:val="E31837"/>
                  <w:sz w:val="18"/>
                  <w:u w:val="single"/>
                </w:rPr>
                <w:t>.tbf.org.tr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246" w:rsidRPr="00320246" w:rsidRDefault="00320246" w:rsidP="00320246">
            <w:pPr>
              <w:spacing w:after="0" w:line="300" w:lineRule="atLeast"/>
              <w:rPr>
                <w:rFonts w:ascii="Calibri" w:eastAsia="Times New Roman" w:hAnsi="Calibri" w:cs="Times New Roman"/>
              </w:rPr>
            </w:pPr>
            <w:r w:rsidRPr="003202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TBF Binası</w:t>
            </w:r>
          </w:p>
          <w:p w:rsidR="00320246" w:rsidRPr="00320246" w:rsidRDefault="00320246" w:rsidP="00320246">
            <w:pPr>
              <w:spacing w:after="0" w:line="300" w:lineRule="atLeast"/>
              <w:rPr>
                <w:rFonts w:ascii="Calibri" w:eastAsia="Times New Roman" w:hAnsi="Calibri" w:cs="Times New Roman"/>
              </w:rPr>
            </w:pPr>
            <w:r w:rsidRPr="003202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10.Yıl Caddesi</w:t>
            </w:r>
          </w:p>
          <w:p w:rsidR="00320246" w:rsidRPr="00320246" w:rsidRDefault="00320246" w:rsidP="00320246">
            <w:pPr>
              <w:spacing w:after="0" w:line="300" w:lineRule="atLeast"/>
              <w:rPr>
                <w:rFonts w:ascii="Calibri" w:eastAsia="Times New Roman" w:hAnsi="Calibri" w:cs="Times New Roman"/>
              </w:rPr>
            </w:pPr>
            <w:r w:rsidRPr="003202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34020 Zeytinburnu, İSTANBUL, TÜRKİYE</w:t>
            </w:r>
          </w:p>
        </w:tc>
      </w:tr>
    </w:tbl>
    <w:p w:rsidR="000C285B" w:rsidRDefault="000C285B"/>
    <w:sectPr w:rsidR="000C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20246"/>
    <w:rsid w:val="000C285B"/>
    <w:rsid w:val="0032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phighlightallclass">
    <w:name w:val="rphighlightallclass"/>
    <w:basedOn w:val="VarsaylanParagrafYazTipi"/>
    <w:rsid w:val="00320246"/>
  </w:style>
  <w:style w:type="character" w:customStyle="1" w:styleId="rpl1">
    <w:name w:val="_rp_l1"/>
    <w:basedOn w:val="VarsaylanParagrafYazTipi"/>
    <w:rsid w:val="00320246"/>
  </w:style>
  <w:style w:type="character" w:customStyle="1" w:styleId="pel">
    <w:name w:val="_pe_l"/>
    <w:basedOn w:val="VarsaylanParagrafYazTipi"/>
    <w:rsid w:val="00320246"/>
  </w:style>
  <w:style w:type="character" w:customStyle="1" w:styleId="bidi">
    <w:name w:val="bidi"/>
    <w:basedOn w:val="VarsaylanParagrafYazTipi"/>
    <w:rsid w:val="00320246"/>
  </w:style>
  <w:style w:type="character" w:customStyle="1" w:styleId="rpv1">
    <w:name w:val="_rp_v1"/>
    <w:basedOn w:val="VarsaylanParagrafYazTipi"/>
    <w:rsid w:val="00320246"/>
  </w:style>
  <w:style w:type="character" w:customStyle="1" w:styleId="allowtextselection">
    <w:name w:val="allowtextselection"/>
    <w:basedOn w:val="VarsaylanParagrafYazTipi"/>
    <w:rsid w:val="00320246"/>
  </w:style>
  <w:style w:type="character" w:customStyle="1" w:styleId="fc4">
    <w:name w:val="_fc_4"/>
    <w:basedOn w:val="VarsaylanParagrafYazTipi"/>
    <w:rsid w:val="00320246"/>
  </w:style>
  <w:style w:type="paragraph" w:styleId="NormalWeb">
    <w:name w:val="Normal (Web)"/>
    <w:basedOn w:val="Normal"/>
    <w:uiPriority w:val="99"/>
    <w:semiHidden/>
    <w:unhideWhenUsed/>
    <w:rsid w:val="0032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202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20246"/>
    <w:rPr>
      <w:color w:val="0000FF"/>
      <w:u w:val="single"/>
    </w:rPr>
  </w:style>
  <w:style w:type="paragraph" w:customStyle="1" w:styleId="xmsonormal">
    <w:name w:val="x_msonormal"/>
    <w:basedOn w:val="Normal"/>
    <w:rsid w:val="0032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776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752">
              <w:marLeft w:val="0"/>
              <w:marRight w:val="47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6" w:color="EAEAEA"/>
                                <w:right w:val="none" w:sz="0" w:space="0" w:color="EAEAEA"/>
                              </w:divBdr>
                              <w:divsChild>
                                <w:div w:id="1456289995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142532">
                                                              <w:marLeft w:val="0"/>
                                                              <w:marRight w:val="157"/>
                                                              <w:marTop w:val="1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7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8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1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22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23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5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8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3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51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6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2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23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33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0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2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27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16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9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43495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4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f.org.tr/" TargetMode="External"/><Relationship Id="rId5" Type="http://schemas.openxmlformats.org/officeDocument/2006/relationships/hyperlink" Target="mailto:antrenor@tbf.org.tr" TargetMode="External"/><Relationship Id="rId4" Type="http://schemas.openxmlformats.org/officeDocument/2006/relationships/hyperlink" Target="http://www2.tbf.org.tr/diger/egitim/antrenoregitim/uluslararasi-antrenor-gelisim-semineri/genel-bilg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müd.yard T</dc:creator>
  <cp:keywords/>
  <dc:description/>
  <cp:lastModifiedBy>müd.yard T</cp:lastModifiedBy>
  <cp:revision>2</cp:revision>
  <dcterms:created xsi:type="dcterms:W3CDTF">2018-06-11T06:56:00Z</dcterms:created>
  <dcterms:modified xsi:type="dcterms:W3CDTF">2018-06-11T06:56:00Z</dcterms:modified>
</cp:coreProperties>
</file>